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E7" w:rsidRPr="00AE7662" w:rsidRDefault="00F370E7" w:rsidP="00F370E7">
      <w:pPr>
        <w:jc w:val="right"/>
        <w:rPr>
          <w:rFonts w:ascii="GHEA Grapalat" w:hAnsi="GHEA Grapalat" w:cs="Arial"/>
          <w:lang w:val="hy-AM"/>
        </w:rPr>
      </w:pPr>
      <w:r w:rsidRPr="00AE7662">
        <w:rPr>
          <w:rFonts w:ascii="GHEA Grapalat" w:hAnsi="GHEA Grapalat" w:cs="Arial"/>
          <w:lang w:val="hy-AM"/>
        </w:rPr>
        <w:t>Հավեկված 2</w:t>
      </w:r>
    </w:p>
    <w:tbl>
      <w:tblPr>
        <w:tblW w:w="16013" w:type="dxa"/>
        <w:tblInd w:w="93" w:type="dxa"/>
        <w:tblLayout w:type="fixed"/>
        <w:tblLook w:val="04A0"/>
      </w:tblPr>
      <w:tblGrid>
        <w:gridCol w:w="540"/>
        <w:gridCol w:w="1602"/>
        <w:gridCol w:w="1296"/>
        <w:gridCol w:w="1339"/>
        <w:gridCol w:w="1053"/>
        <w:gridCol w:w="997"/>
        <w:gridCol w:w="580"/>
        <w:gridCol w:w="992"/>
        <w:gridCol w:w="1114"/>
        <w:gridCol w:w="886"/>
        <w:gridCol w:w="815"/>
        <w:gridCol w:w="1134"/>
        <w:gridCol w:w="1053"/>
        <w:gridCol w:w="886"/>
        <w:gridCol w:w="755"/>
        <w:gridCol w:w="971"/>
      </w:tblGrid>
      <w:tr w:rsidR="00F370E7" w:rsidRPr="00DB2D2E" w:rsidTr="00136BD6">
        <w:trPr>
          <w:trHeight w:val="49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bookmarkStart w:id="0" w:name="_Hlk3431340"/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</w:t>
            </w:r>
            <w:r w:rsidRPr="00DB2D2E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/</w:t>
            </w: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Անվանում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Նախահաշվայինգին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Ռիխտեր</w:t>
            </w:r>
            <w:r w:rsidRPr="00DB2D2E">
              <w:rPr>
                <w:rFonts w:ascii="Calibri" w:eastAsia="Times New Roman" w:hAnsi="Calibri" w:cs="Calibri"/>
                <w:lang w:eastAsia="ru-RU"/>
              </w:rPr>
              <w:t>-</w:t>
            </w:r>
            <w:r w:rsidRPr="00DB2D2E">
              <w:rPr>
                <w:rFonts w:ascii="Sylfaen" w:eastAsia="Times New Roman" w:hAnsi="Sylfaen" w:cs="Sylfaen"/>
                <w:lang w:eastAsia="ru-RU"/>
              </w:rPr>
              <w:t>ԼամբրոնՀՁՍՊԸ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ՋետտաՍՊԸ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ԼեյկոՍՊԸ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Տվյալներմրցույթիմասին</w:t>
            </w:r>
          </w:p>
        </w:tc>
      </w:tr>
      <w:tr w:rsidR="00F370E7" w:rsidRPr="00DB2D2E" w:rsidTr="00136BD6">
        <w:trPr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Լևոթիրոքսինի նատրիում 100մգ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2D2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68041.67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13608.33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81650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56416.67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11283.33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67700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Ֆենոբարբիտալ 100 մգ  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Կալցիումի քլորիդ 10%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Մեթիլ պրեդնիզոլոն 4մգ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196000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Դիկլոֆենակ(դիկլոֆենակի նատրիում) 10մգ/գ 30գ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Մետոպրոլոլ  100 մգ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50783.33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10156.67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60940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Կալցիումի գլյուկոնատ  500մգ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Կարվիդիլոլ 25 մգ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279416.7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55883.33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335300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64166.7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12833.33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77000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118037.5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23607.5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141645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Ֆամոտիդին  40 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174750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34950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209700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88750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17750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106500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1" w:name="_Hlk3439783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Էնալապրիլ ( էնալապրիլիլ մալեատ) 10մգ</w:t>
            </w:r>
            <w:bookmarkEnd w:id="1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93000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470875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94175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565050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75125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15025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90150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2" w:name="_Hlk3440048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պարացետամոլ 500մգ</w:t>
            </w:r>
            <w:bookmarkEnd w:id="2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6466.667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1293.333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7760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3" w:name="_Hlk3440317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Ամոքսացիլին–քլավոնաթթու  500մգ+125մգ </w:t>
            </w:r>
            <w:bookmarkEnd w:id="3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162500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195000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4" w:name="_Hlk3440384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Դեքսամեթազոն  0,1% 10 մլ  </w:t>
            </w:r>
            <w:bookmarkEnd w:id="4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8430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5" w:name="_Hlk3440627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Ատորվաստատին 20մգ</w:t>
            </w:r>
            <w:bookmarkEnd w:id="5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324000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148550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29710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178260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94500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18900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113400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256500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307800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proofErr w:type="gramStart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Դիֆենհիդրամին(դիֆենհիդրամին 50մգ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Բետամեթազոն 1մգ/գ 15գ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69200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Բիսոպրոլոլ 5մգ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46800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175500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35100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104450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20890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125340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Մագնեզիումի սուլֆատ 25%(5մլ) 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Լորատադին 10մգ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168816.7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33763.33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202580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6" w:name="_Hlk3440873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Դիկլոֆենակ 50մգ  </w:t>
            </w:r>
            <w:bookmarkEnd w:id="6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29200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65000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78000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Դիկլոֆենակ 10մգ/գ, 50գ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12390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Նատրիումի քլորիդ 0,9%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Կետոպրոֆեն 150մգ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570000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Ֆուրոսեմիդ     10մգ/մլ   2մլ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Ամոքսիցիլին 250մգ/5մլգ40 գ 100 մլ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180400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Սպիրոնոլակտոն  25մգ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525000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472500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94500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567000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bookmarkStart w:id="7" w:name="_Hlk3441233"/>
            <w:r w:rsidRPr="00DB2D2E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Ցիպրոֆլոքսացին(ցիպրոֆլոքսացինի հիդրոքլորիդ) </w:t>
            </w: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 xml:space="preserve">3մգ/մլ 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5805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4470.833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894.1667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5365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bookmarkEnd w:id="7"/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էթանոլ 96% 1 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Լևոդոպա կարբիդոպա 250մգ+25մգ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Ցեֆտրիաքսոն 1գ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19500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206250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41250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247500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երկաթ պարունակող համակցություն50մգ/5մլ 100մլ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156000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Իբուպրոֆեն  20մգ/մլ      120մլ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195000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Միկոնազոլ 2%15մգ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Պրեդնիզոլոն 5մգ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24000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8" w:name="_Hlk3441406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Մեբենդազոլ 500մգ </w:t>
            </w:r>
            <w:bookmarkEnd w:id="8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58500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14986.25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2997.25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17983.5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Յոդ 5%  30 մլ 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9" w:name="_Hlk3441592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Կարվեդիլոլ 6,25մգ  </w:t>
            </w:r>
            <w:bookmarkEnd w:id="9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94500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78750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15750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94500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Ամինոֆիլին 150մգ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8750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Ասկորբինաթթու  50մգ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03567C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7C" w:rsidRDefault="0003567C">
            <w:pPr>
              <w:jc w:val="righ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67C" w:rsidRDefault="0003567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Ամոքսիցիլին 500մգ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7C" w:rsidRDefault="0003567C">
            <w:pPr>
              <w:jc w:val="righ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126000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99750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19950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119700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Default="0003567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Pr="00DB2D2E" w:rsidRDefault="0003567C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Pr="00DB2D2E" w:rsidRDefault="0003567C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Pr="00DB2D2E" w:rsidRDefault="0003567C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67C" w:rsidRPr="00DB2D2E" w:rsidRDefault="0003567C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67C" w:rsidRPr="00DB2D2E" w:rsidRDefault="0003567C" w:rsidP="00136BD6">
            <w:pPr>
              <w:spacing w:after="0" w:line="240" w:lineRule="auto"/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ամօքսիցիլին  քլավուլանաթթու </w:t>
            </w: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 xml:space="preserve">(125մգ+31.25մգ;)5մլ  100մլ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195000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Կլոտրիմազոլ 10մգ/գ 20գ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43320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proofErr w:type="gramStart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Դիֆենհիդրամին(դիֆենհիդրամին 1մլ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1177.5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55353.33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11070.67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66424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Դիկլոֆենակ 100մգ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Կետոպրոֆեն  25մգ/մլ; 30գ դոնդող արտաքին կիրառման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23200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Ֆուրասեմիդ  40մգ 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24720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Գլիցերինի եռնիտրատ 0,5մգ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15560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Ամիտրիպտիլին 25մգ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36002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Դեքսամեթազոն 4մգ/մլ 1մ 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12383.33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2476.667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14860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Վարֆարին 5մգ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62640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Ատենալոլ 50մգ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Աճալ 300մգ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10" w:name="_Hlk3441938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Վերապամիլ 80մգ  </w:t>
            </w:r>
            <w:bookmarkEnd w:id="10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27120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21466.67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4293.333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25760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Դիկլոֆենակ նատրիում  25մգ /մլ 3մլ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47500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93483.33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18696.67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112180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11" w:name="_Hlk3442102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Ամլոդիպին բեզիլատ 5 մգ</w:t>
            </w:r>
            <w:bookmarkEnd w:id="11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120000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86250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103500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Ացետիլսալիցիլաթթու 500մգ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10720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12600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Սալբուտամոլ  100մկգ դեղաչափ, 200դեղաչափ,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12" w:name="_Hlk3442242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Թիմոլոլի մալեատ 5 մգ/մլ  5մլ</w:t>
            </w:r>
            <w:bookmarkEnd w:id="12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16560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13750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2750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Բիսոպրոլոլ 10մգ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172200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340200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68040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408240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166250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33250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199500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Պանկրեատին 125մգ (ոչ պակաս քան 2800ՄՄ, ոչ պակաս քան 180ՄՄ, ոչ պակաս քան 3000ՄՄ)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20700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Սուլֆասալազին 500 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67850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57758.33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11551.67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69310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Ամոքսիցիլին 250մգ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Սուլֆամեթոքսազոլ +Տրիմեթոպրիմ, 200Մգ/5մլ+  40մգ/5մլ 100մլ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144300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Մետոտրեքսատ 2.5 մգ  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19014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Մետրոնիդազոլ 500մգ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19891.67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3978.333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23870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Ակտիվացված ածուխ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26250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31500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Կալցիումի գլյուկոնատ 10%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Կետոպրոֆեն  50մգ/մլ   2մլ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Պարացետամոլ 125մգ/5մլ 100մլ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14400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Ֆլյուկոնազոլ 150մգ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171000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1078283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215656.7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1293940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124167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24833.33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149000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ԹուֆէնքջիԳրուպՍՊԸ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Սուլֆամեթոքսազոլ +Տրիմեթոպրիմ, 400մգ+80մգ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7625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12295.83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2459.167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14755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Ամինոֆիլին 24մգ/մլ   5մլ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1631.667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326.3333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1958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Պովիդոն յոդ10% լուծույթ100մլ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29166.67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5833.333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35000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proofErr w:type="gramStart"/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Հիդրոկորտիզոն (հիդրոկորտիզոնի ացետատ  10մգ/գ     10գ  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15690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Իբուպրոֆեն  400մգ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35800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199950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39990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239940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29833.3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5966.67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35800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Կարբամազեպին 200մգ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50240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Դիգոքսին   0,25մգ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12060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Օմեպրազոլ 20մգ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93310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76183.33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15236.67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91420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Ցեֆազոլինի նատրիում 1000մգ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48000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39770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7954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47724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ԼեյկոՍՊԸ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Դեքսամեթազոն 0,5մգ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8694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6937.5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1387.5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8325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142958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i/>
                <w:iCs/>
                <w:sz w:val="18"/>
                <w:szCs w:val="18"/>
                <w:lang w:eastAsia="ru-RU"/>
              </w:rPr>
              <w:t xml:space="preserve">Հակակատաղության  վակցինա 1 մլ ամպուլա,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211500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42300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253800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ԱրմենֆարմՍՊԸ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էգիլոկ25 մգ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95450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74958.33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14991.67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89950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Սալմետերոլ (սալմետերոլի քսինաֆոատ), ֆլուտիկազոն (ֆլուտիկազոնի պրոպիոնատ)շնչառման, 50մկգ + 100մկգ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179168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Սալմետերոլ (սալմետերոլի քսինաֆոատ), ֆլուտիկազոն (ֆլուտիկազոնի պրոպիոնատ)շնչառման, 50մկգ + 250մկգ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354240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Տետրացիկլին ակնաքսուք,10մգ/գ; 3գ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Ռանիտիդին150մգ; դեղահատեր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26700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Լոզարտան 50մգ դեղահատեր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596400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255990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51198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307188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ՆուվելՍՊԸ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Կապտոպրիլ 25մգ, դեղահատեր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42516.67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8503.333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6700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էնալապրիլ 20մգ, դեղահատեր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88000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179000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35800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214800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Լամոտրիջին 100 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394260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335350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67070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402420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</w:t>
            </w:r>
          </w:p>
        </w:tc>
      </w:tr>
      <w:tr w:rsidR="00F370E7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ԱՑՑ 200մգ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408000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E7" w:rsidRPr="00DB2D2E" w:rsidRDefault="00F370E7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bookmarkEnd w:id="0"/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Տամսոլ 0,4մգ;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381500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266233.3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53246.67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319480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  <w:proofErr w:type="spellStart"/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ՆուվելՍՊԸ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Վալպոյաթթու 300մգ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258980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83566.67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16713.33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100280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83666.7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16733.33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100400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C074CD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  <w:r w:rsidR="00D15496"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Վալպոյաթթու 500մգ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428100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211816.7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42363.33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254180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ՌիխտերԼամբրոնՀՁՍՊԸ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lastRenderedPageBreak/>
              <w:t>95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դիոսմին հեսպերիդին   450մգ+50մգ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432320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276475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55295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331770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II</w:t>
            </w:r>
            <w:bookmarkStart w:id="13" w:name="_GoBack"/>
            <w:bookmarkEnd w:id="1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252500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50500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303000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Տետրակային 10մգ /մլ     10 մլ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Դրոտավերինի հիդրոքլորիդ 40մգ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17241.67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3448.333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20690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Կլոպիդոգրել75մգ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135000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162000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ՋետտաՍՊԸ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Լիդոկային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Խոլեկլցիֆերոլ5մգ/ 150000ՄՄ /մլ 10մլ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գնիառաջարկչիեղել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Խոլեկլցիֆերոլ5մգ/ 150000ՄՄ /մլ 10մլ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420000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1161000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232200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1393200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711495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142299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853794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առաջարկվելէբարձրգին</w:t>
            </w:r>
          </w:p>
        </w:tc>
      </w:tr>
      <w:tr w:rsidR="00D15496" w:rsidRPr="00DB2D2E" w:rsidTr="00136BD6">
        <w:trPr>
          <w:trHeight w:val="9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15496" w:rsidRPr="00DB2D2E" w:rsidTr="00136BD6">
        <w:trPr>
          <w:trHeight w:val="7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</w:t>
            </w:r>
            <w:r w:rsidRPr="00DB2D2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/</w:t>
            </w: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Անվանում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Նախահաշվայինգին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ԱրմենՖարմՍՊԸ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ԹուֆէնքժիԳրուպՍՊԸ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lang w:eastAsia="ru-RU"/>
              </w:rPr>
              <w:t>ՆուվելՍՊԸ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Տվյալներմրցույթիմասին</w:t>
            </w:r>
          </w:p>
        </w:tc>
      </w:tr>
      <w:tr w:rsidR="00D15496" w:rsidRPr="00DB2D2E" w:rsidTr="00136BD6">
        <w:trPr>
          <w:trHeight w:val="7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գինառանցԱԱՀ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Գումար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զբաղեցրածտեղը</w:t>
            </w: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Ֆլյուկոնազոլ 150մգ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171000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91666.7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18333.33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110000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ԹուֆէնքջիԳրուպՍՊԸ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i/>
                <w:iCs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i/>
                <w:iCs/>
                <w:sz w:val="18"/>
                <w:szCs w:val="18"/>
                <w:lang w:eastAsia="ru-RU"/>
              </w:rPr>
              <w:t xml:space="preserve">Հակակատաղության  վակցինա 1 մլ ամպուլա,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42000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252000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ԱրմենֆարմՍՊԸ</w:t>
            </w:r>
          </w:p>
        </w:tc>
      </w:tr>
      <w:tr w:rsidR="00D15496" w:rsidRPr="00DB2D2E" w:rsidTr="00136BD6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Լոզարտան 50մգ դեղահատեր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596400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252000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252000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136BD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ՆուվելՍՊԸ</w:t>
            </w:r>
          </w:p>
        </w:tc>
      </w:tr>
      <w:tr w:rsidR="00D15496" w:rsidRPr="00DB2D2E" w:rsidTr="000C2E6E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Տամսոլ 0,4մգ;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381500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112B81" w:rsidP="000C2E6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112B81" w:rsidP="000C2E6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112B81" w:rsidP="000C2E6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 w:rsidRPr="00DB2D2E">
              <w:rPr>
                <w:rFonts w:ascii="Calibri" w:eastAsia="Times New Roman" w:hAnsi="Calibri" w:cs="Times New Roman"/>
                <w:lang w:val="en-US"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0C2E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0C2E6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220000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220000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B2D2E">
              <w:rPr>
                <w:rFonts w:ascii="Calibri" w:eastAsia="Times New Roman" w:hAnsi="Calibri" w:cs="Times New Roman"/>
                <w:lang w:eastAsia="ru-RU"/>
              </w:rPr>
              <w:t>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496" w:rsidRPr="00DB2D2E" w:rsidRDefault="00D15496" w:rsidP="00600AF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DB2D2E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ՆուվելՍՊԸ</w:t>
            </w:r>
          </w:p>
        </w:tc>
      </w:tr>
    </w:tbl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Default="00F370E7" w:rsidP="00F370E7">
      <w:pPr>
        <w:tabs>
          <w:tab w:val="left" w:pos="7029"/>
        </w:tabs>
      </w:pPr>
    </w:p>
    <w:p w:rsidR="00F370E7" w:rsidRPr="00E61F83" w:rsidRDefault="00F370E7" w:rsidP="00F370E7">
      <w:pPr>
        <w:tabs>
          <w:tab w:val="left" w:pos="7029"/>
        </w:tabs>
        <w:rPr>
          <w:rFonts w:ascii="Arial" w:hAnsi="Arial" w:cs="Arial"/>
          <w:lang w:val="hy-AM"/>
        </w:rPr>
      </w:pPr>
      <w:r>
        <w:tab/>
      </w:r>
    </w:p>
    <w:p w:rsidR="00F370E7" w:rsidRDefault="00F370E7" w:rsidP="00F370E7"/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Default="00F370E7" w:rsidP="00F370E7">
      <w:pPr>
        <w:jc w:val="right"/>
      </w:pPr>
    </w:p>
    <w:p w:rsidR="00F370E7" w:rsidRPr="00BD29C9" w:rsidRDefault="00F370E7" w:rsidP="00F370E7">
      <w:pPr>
        <w:jc w:val="right"/>
        <w:rPr>
          <w:lang w:val="af-ZA"/>
        </w:rPr>
      </w:pPr>
    </w:p>
    <w:p w:rsidR="00CF1A17" w:rsidRDefault="00CF1A17"/>
    <w:sectPr w:rsidR="00CF1A17" w:rsidSect="00A8734F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16"/>
  </w:num>
  <w:num w:numId="32">
    <w:abstractNumId w:val="35"/>
  </w:num>
  <w:num w:numId="33">
    <w:abstractNumId w:val="11"/>
  </w:num>
  <w:num w:numId="34">
    <w:abstractNumId w:val="14"/>
  </w:num>
  <w:num w:numId="35">
    <w:abstractNumId w:val="5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0E7"/>
    <w:rsid w:val="00012707"/>
    <w:rsid w:val="0003567C"/>
    <w:rsid w:val="000766EC"/>
    <w:rsid w:val="000C2E6E"/>
    <w:rsid w:val="001066BA"/>
    <w:rsid w:val="00112B81"/>
    <w:rsid w:val="00116BA7"/>
    <w:rsid w:val="00133BB5"/>
    <w:rsid w:val="00142958"/>
    <w:rsid w:val="001C06E0"/>
    <w:rsid w:val="001C731A"/>
    <w:rsid w:val="0020645B"/>
    <w:rsid w:val="00343B5B"/>
    <w:rsid w:val="00365950"/>
    <w:rsid w:val="003C5AA4"/>
    <w:rsid w:val="003E6842"/>
    <w:rsid w:val="005275A2"/>
    <w:rsid w:val="005F2E3A"/>
    <w:rsid w:val="006337A8"/>
    <w:rsid w:val="00674D17"/>
    <w:rsid w:val="00682895"/>
    <w:rsid w:val="00770E00"/>
    <w:rsid w:val="00796660"/>
    <w:rsid w:val="007F6585"/>
    <w:rsid w:val="008403BE"/>
    <w:rsid w:val="00851CA5"/>
    <w:rsid w:val="0087464B"/>
    <w:rsid w:val="00882B31"/>
    <w:rsid w:val="009262D2"/>
    <w:rsid w:val="00964EFD"/>
    <w:rsid w:val="00A07831"/>
    <w:rsid w:val="00A83D96"/>
    <w:rsid w:val="00AE0D30"/>
    <w:rsid w:val="00B55AA9"/>
    <w:rsid w:val="00B942E2"/>
    <w:rsid w:val="00C074CD"/>
    <w:rsid w:val="00C13ECB"/>
    <w:rsid w:val="00C17DB7"/>
    <w:rsid w:val="00CF1A17"/>
    <w:rsid w:val="00D15496"/>
    <w:rsid w:val="00D37BDF"/>
    <w:rsid w:val="00DB2D2E"/>
    <w:rsid w:val="00E87169"/>
    <w:rsid w:val="00EA1EFD"/>
    <w:rsid w:val="00F370E7"/>
    <w:rsid w:val="00F5635F"/>
    <w:rsid w:val="00FB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E7"/>
  </w:style>
  <w:style w:type="paragraph" w:styleId="1">
    <w:name w:val="heading 1"/>
    <w:basedOn w:val="a"/>
    <w:next w:val="a"/>
    <w:link w:val="10"/>
    <w:qFormat/>
    <w:rsid w:val="00F370E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F370E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F370E7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370E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F370E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F370E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F370E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F370E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F370E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0E7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F370E7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370E7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370E7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F370E7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F370E7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F370E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F370E7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F370E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basedOn w:val="a0"/>
    <w:unhideWhenUsed/>
    <w:rsid w:val="00F370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70E7"/>
    <w:rPr>
      <w:color w:val="800080"/>
      <w:u w:val="single"/>
    </w:rPr>
  </w:style>
  <w:style w:type="paragraph" w:customStyle="1" w:styleId="font5">
    <w:name w:val="font5"/>
    <w:basedOn w:val="a"/>
    <w:rsid w:val="00F370E7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Sylfaen" w:eastAsia="Times New Roman" w:hAnsi="Sylfae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3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F3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F370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F3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3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1">
    <w:name w:val="Нет списка1"/>
    <w:next w:val="a2"/>
    <w:semiHidden/>
    <w:rsid w:val="00F370E7"/>
  </w:style>
  <w:style w:type="paragraph" w:styleId="a5">
    <w:name w:val="Body Text"/>
    <w:basedOn w:val="a"/>
    <w:link w:val="a6"/>
    <w:rsid w:val="00F370E7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F370E7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F370E7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2">
    <w:name w:val="Основной текст с отступом 2 Знак"/>
    <w:basedOn w:val="a0"/>
    <w:link w:val="21"/>
    <w:rsid w:val="00F370E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23">
    <w:name w:val="Body Text 2"/>
    <w:basedOn w:val="a"/>
    <w:link w:val="24"/>
    <w:rsid w:val="00F370E7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4">
    <w:name w:val="Основной текст 2 Знак"/>
    <w:basedOn w:val="a0"/>
    <w:link w:val="23"/>
    <w:rsid w:val="00F370E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F370E7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7">
    <w:name w:val="header"/>
    <w:basedOn w:val="a"/>
    <w:link w:val="a8"/>
    <w:rsid w:val="00F370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8">
    <w:name w:val="Верхний колонтитул Знак"/>
    <w:basedOn w:val="a0"/>
    <w:link w:val="a7"/>
    <w:rsid w:val="00F370E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9">
    <w:name w:val="Body Text Indent"/>
    <w:aliases w:val=" Char Char Char, Char Char Char Char, Char,Char Char Char,Char Char Char Char"/>
    <w:basedOn w:val="a"/>
    <w:link w:val="aa"/>
    <w:rsid w:val="00F370E7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aliases w:val=" Char Char Char Знак, Char Char Char Char Знак, Char Знак,Char Char Char Знак,Char Char Char Char Знак"/>
    <w:basedOn w:val="a0"/>
    <w:link w:val="a9"/>
    <w:rsid w:val="00F370E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F370E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F370E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33">
    <w:name w:val="Body Text Indent 3"/>
    <w:basedOn w:val="a"/>
    <w:link w:val="34"/>
    <w:rsid w:val="00F370E7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4">
    <w:name w:val="Основной текст с отступом 3 Знак"/>
    <w:basedOn w:val="a0"/>
    <w:link w:val="33"/>
    <w:rsid w:val="00F370E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b">
    <w:name w:val="page number"/>
    <w:basedOn w:val="a0"/>
    <w:rsid w:val="00F370E7"/>
  </w:style>
  <w:style w:type="paragraph" w:styleId="ac">
    <w:name w:val="footer"/>
    <w:basedOn w:val="a"/>
    <w:link w:val="ad"/>
    <w:rsid w:val="00F370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Нижний колонтитул Знак"/>
    <w:basedOn w:val="a0"/>
    <w:link w:val="ac"/>
    <w:rsid w:val="00F370E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Balloon Text"/>
    <w:basedOn w:val="a"/>
    <w:link w:val="af"/>
    <w:semiHidden/>
    <w:rsid w:val="00F370E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f">
    <w:name w:val="Текст выноски Знак"/>
    <w:basedOn w:val="a0"/>
    <w:link w:val="ae"/>
    <w:semiHidden/>
    <w:rsid w:val="00F370E7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f0">
    <w:name w:val="footnote text"/>
    <w:basedOn w:val="a"/>
    <w:link w:val="af1"/>
    <w:semiHidden/>
    <w:rsid w:val="00F370E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1">
    <w:name w:val="Текст сноски Знак"/>
    <w:basedOn w:val="a0"/>
    <w:link w:val="af0"/>
    <w:semiHidden/>
    <w:rsid w:val="00F370E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F370E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F370E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F370E7"/>
    <w:rPr>
      <w:rFonts w:ascii="Arial Armenian" w:hAnsi="Arial Armenian"/>
      <w:sz w:val="22"/>
      <w:lang w:val="en-US" w:eastAsia="ru-RU" w:bidi="ar-SA"/>
    </w:rPr>
  </w:style>
  <w:style w:type="paragraph" w:styleId="af2">
    <w:name w:val="Block Text"/>
    <w:basedOn w:val="a"/>
    <w:rsid w:val="00F370E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F370E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F370E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F370E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af3">
    <w:name w:val="Table Grid"/>
    <w:basedOn w:val="a1"/>
    <w:rsid w:val="00F37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semiHidden/>
    <w:rsid w:val="00F370E7"/>
    <w:rPr>
      <w:sz w:val="16"/>
      <w:szCs w:val="16"/>
    </w:rPr>
  </w:style>
  <w:style w:type="paragraph" w:styleId="af5">
    <w:name w:val="annotation text"/>
    <w:basedOn w:val="a"/>
    <w:link w:val="af6"/>
    <w:semiHidden/>
    <w:rsid w:val="00F370E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6">
    <w:name w:val="Текст примечания Знак"/>
    <w:basedOn w:val="a0"/>
    <w:link w:val="af5"/>
    <w:semiHidden/>
    <w:rsid w:val="00F370E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subject"/>
    <w:basedOn w:val="af5"/>
    <w:next w:val="af5"/>
    <w:link w:val="af8"/>
    <w:semiHidden/>
    <w:rsid w:val="00F370E7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F370E7"/>
    <w:rPr>
      <w:b/>
      <w:bCs/>
    </w:rPr>
  </w:style>
  <w:style w:type="paragraph" w:customStyle="1" w:styleId="Char">
    <w:name w:val="Char"/>
    <w:basedOn w:val="a"/>
    <w:semiHidden/>
    <w:rsid w:val="00F370E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styleId="af9">
    <w:name w:val="Title"/>
    <w:basedOn w:val="a"/>
    <w:next w:val="a"/>
    <w:link w:val="afa"/>
    <w:uiPriority w:val="10"/>
    <w:qFormat/>
    <w:rsid w:val="00F37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F3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5">
    <w:name w:val="Нет списка2"/>
    <w:next w:val="a2"/>
    <w:semiHidden/>
    <w:rsid w:val="00F370E7"/>
  </w:style>
  <w:style w:type="table" w:customStyle="1" w:styleId="13">
    <w:name w:val="Сетка таблицы1"/>
    <w:basedOn w:val="a1"/>
    <w:next w:val="af3"/>
    <w:rsid w:val="00F37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7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7897E-9FF5-494E-AC38-7C7006D9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1450</Words>
  <Characters>8268</Characters>
  <Application>Microsoft Office Word</Application>
  <DocSecurity>0</DocSecurity>
  <Lines>68</Lines>
  <Paragraphs>19</Paragraphs>
  <ScaleCrop>false</ScaleCrop>
  <Company/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Policlinic_3</dc:creator>
  <cp:keywords/>
  <dc:description/>
  <cp:lastModifiedBy>Admin-PC</cp:lastModifiedBy>
  <cp:revision>81</cp:revision>
  <dcterms:created xsi:type="dcterms:W3CDTF">2019-03-14T07:43:00Z</dcterms:created>
  <dcterms:modified xsi:type="dcterms:W3CDTF">2019-03-21T06:19:00Z</dcterms:modified>
</cp:coreProperties>
</file>